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龙口市</w:t>
      </w:r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tbl>
      <w:tblPr>
        <w:tblStyle w:val="2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35"/>
        <w:gridCol w:w="1428"/>
        <w:gridCol w:w="1662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　息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证件名称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法定代表人姓名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所需政府信息情　况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文件名称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所需政府信息用途</w:t>
            </w:r>
            <w:r>
              <w:rPr>
                <w:rFonts w:hint="eastAsia"/>
                <w:sz w:val="24"/>
                <w:szCs w:val="24"/>
                <w:lang w:eastAsia="zh-CN"/>
              </w:rPr>
              <w:t>（多选）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具体用途：</w:t>
            </w:r>
            <w:r>
              <w:rPr>
                <w:rFonts w:hint="eastAsia"/>
                <w:color w:val="000000"/>
                <w:sz w:val="24"/>
                <w:szCs w:val="24"/>
                <w:u w:val="single" w:color="595959"/>
                <w:lang w:val="en-US" w:eastAsia="zh-CN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□生活需要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□生产需要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□科研需要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信息载体形式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（单选）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□纸质</w:t>
            </w:r>
            <w:r>
              <w:rPr>
                <w:rFonts w:hint="eastAsia"/>
                <w:sz w:val="24"/>
                <w:szCs w:val="24"/>
                <w:lang w:eastAsia="zh-CN"/>
              </w:rPr>
              <w:t>文本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电子邮件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  <w:r>
              <w:rPr>
                <w:rFonts w:hint="eastAsia"/>
                <w:sz w:val="24"/>
                <w:szCs w:val="24"/>
                <w:lang w:eastAsia="zh-CN"/>
              </w:rPr>
              <w:t>获取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（单选）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邮寄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eastAsia="zh-CN"/>
              </w:rPr>
              <w:t>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申请人签名或盖章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>
      <w:pPr>
        <w:spacing w:line="380" w:lineRule="exact"/>
        <w:jc w:val="left"/>
      </w:pPr>
      <w:r>
        <w:rPr>
          <w:rFonts w:ascii="仿宋_GB231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8211820</wp:posOffset>
                </wp:positionV>
                <wp:extent cx="1042035" cy="367665"/>
                <wp:effectExtent l="0" t="0" r="12065" b="6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646.6pt;height:28.95pt;width:82.05pt;z-index:251658240;mso-width-relative:page;mso-height-relative:page;" fillcolor="#FFFFFF" filled="t" stroked="f" coordsize="21600,21600" o:gfxdata="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h2iwC2AAAAAoBAAAPAAAAAAAAAAEAIAAAACIAAABk&#10;cnMvZG93bnJldi54bWxQSwECFAAUAAAACACHTuJAsB89IJQBAAARAwAADgAAAAAAAAABACAAAAAn&#10;AQAAZHJzL2Uyb0RvYy54bWxQSwUGAAAAAAYABgBZAQAAL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73FD6"/>
    <w:rsid w:val="4C230994"/>
    <w:rsid w:val="67E7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2020-07-02T07:00:00Z</dcterms:created>
  <dc:creator>Lenovo</dc:creator>
  <cp:lastModifiedBy>党办</cp:lastModifiedBy>
  <dcterms:modified xsi:type="dcterms:W3CDTF">2024-01-02T09:14:21Z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